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513F3" w14:textId="77777777" w:rsidR="00EA551D" w:rsidRDefault="0005381F">
      <w:pPr>
        <w:pStyle w:val="Heading1"/>
      </w:pPr>
      <w:r>
        <w:t>LINDA WALLS</w:t>
      </w:r>
    </w:p>
    <w:p w14:paraId="49D513F4" w14:textId="77777777" w:rsidR="513C94A3" w:rsidRDefault="513C94A3" w:rsidP="38BC4FD5">
      <w:pPr>
        <w:pBdr>
          <w:top w:val="nil"/>
          <w:left w:val="nil"/>
          <w:bottom w:val="nil"/>
          <w:right w:val="nil"/>
          <w:between w:val="nil"/>
        </w:pBdr>
        <w:spacing w:after="240"/>
      </w:pPr>
      <w:r w:rsidRPr="38BC4FD5">
        <w:rPr>
          <w:b/>
          <w:bCs/>
        </w:rPr>
        <w:t>Certified Life Coach | Author | Speaker | Legislative Advocate</w:t>
      </w:r>
      <w:r>
        <w:t xml:space="preserve"> </w:t>
      </w:r>
      <w:r w:rsidRPr="38BC4FD5">
        <w:rPr>
          <w:i/>
          <w:iCs/>
        </w:rPr>
        <w:t>Email:</w:t>
      </w:r>
      <w:r>
        <w:t xml:space="preserve"> </w:t>
      </w:r>
      <w:hyperlink r:id="rId5">
        <w:r w:rsidR="2C6CD38F" w:rsidRPr="38BC4FD5">
          <w:rPr>
            <w:rStyle w:val="Hyperlink"/>
          </w:rPr>
          <w:t>lindawalls4@gmail.com</w:t>
        </w:r>
      </w:hyperlink>
      <w:r w:rsidR="2C6CD38F">
        <w:t xml:space="preserve"> / </w:t>
      </w:r>
      <w:hyperlink r:id="rId6">
        <w:r w:rsidRPr="38BC4FD5">
          <w:rPr>
            <w:rStyle w:val="Hyperlink"/>
          </w:rPr>
          <w:t>linda@lindawalls.net</w:t>
        </w:r>
      </w:hyperlink>
      <w:r>
        <w:t xml:space="preserve"> </w:t>
      </w:r>
      <w:r w:rsidR="0CB9F8D1">
        <w:t xml:space="preserve"> </w:t>
      </w:r>
      <w:r>
        <w:t xml:space="preserve">| </w:t>
      </w:r>
      <w:r w:rsidRPr="38BC4FD5">
        <w:rPr>
          <w:i/>
          <w:iCs/>
        </w:rPr>
        <w:t>Website:</w:t>
      </w:r>
      <w:r>
        <w:t xml:space="preserve"> </w:t>
      </w:r>
      <w:hyperlink r:id="rId7">
        <w:r w:rsidRPr="38BC4FD5">
          <w:rPr>
            <w:rStyle w:val="Hyperlink"/>
          </w:rPr>
          <w:t>lindawalls.</w:t>
        </w:r>
        <w:r w:rsidR="59FF3CFE" w:rsidRPr="38BC4FD5">
          <w:rPr>
            <w:rStyle w:val="Hyperlink"/>
          </w:rPr>
          <w:t>com</w:t>
        </w:r>
      </w:hyperlink>
      <w:r w:rsidR="7EA4E91D">
        <w:t xml:space="preserve">  </w:t>
      </w:r>
    </w:p>
    <w:p w14:paraId="49D513F5" w14:textId="77777777" w:rsidR="00EA551D" w:rsidRDefault="0005381F">
      <w:pPr>
        <w:pStyle w:val="Heading3"/>
        <w:spacing w:before="0"/>
      </w:pPr>
      <w:r>
        <w:t>BIOGRAPHY SUMMARY</w:t>
      </w:r>
    </w:p>
    <w:p w14:paraId="49D513F6" w14:textId="29944129" w:rsidR="00EA551D" w:rsidRPr="00975977" w:rsidRDefault="0005381F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hAnsi="Times New Roman" w:cs="Times New Roman"/>
          <w:sz w:val="24"/>
          <w:szCs w:val="24"/>
        </w:rPr>
      </w:pPr>
      <w:r w:rsidRPr="00975977">
        <w:rPr>
          <w:rFonts w:ascii="Times New Roman" w:hAnsi="Times New Roman" w:cs="Times New Roman"/>
          <w:sz w:val="24"/>
          <w:szCs w:val="24"/>
        </w:rPr>
        <w:t xml:space="preserve">Linda Walls is a certified life coach, author, keynote speaker, and host of the podcast </w:t>
      </w:r>
      <w:r w:rsidRPr="00975977">
        <w:rPr>
          <w:rFonts w:ascii="Times New Roman" w:hAnsi="Times New Roman" w:cs="Times New Roman"/>
          <w:i/>
          <w:iCs/>
          <w:sz w:val="24"/>
          <w:szCs w:val="24"/>
        </w:rPr>
        <w:t xml:space="preserve">Break Through </w:t>
      </w:r>
      <w:proofErr w:type="gramStart"/>
      <w:r w:rsidRPr="0097597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gramEnd"/>
      <w:r w:rsidRPr="00975977">
        <w:rPr>
          <w:rFonts w:ascii="Times New Roman" w:hAnsi="Times New Roman" w:cs="Times New Roman"/>
          <w:i/>
          <w:iCs/>
          <w:sz w:val="24"/>
          <w:szCs w:val="24"/>
        </w:rPr>
        <w:t xml:space="preserve"> Noise</w:t>
      </w:r>
      <w:r w:rsidRPr="00975977">
        <w:rPr>
          <w:rFonts w:ascii="Times New Roman" w:hAnsi="Times New Roman" w:cs="Times New Roman"/>
          <w:sz w:val="24"/>
          <w:szCs w:val="24"/>
        </w:rPr>
        <w:t xml:space="preserve">. </w:t>
      </w:r>
      <w:r w:rsidR="00E245B9" w:rsidRPr="00975977">
        <w:rPr>
          <w:rFonts w:ascii="Times New Roman" w:hAnsi="Times New Roman" w:cs="Times New Roman"/>
          <w:sz w:val="24"/>
          <w:szCs w:val="24"/>
        </w:rPr>
        <w:t>She</w:t>
      </w:r>
      <w:r w:rsidR="00975977" w:rsidRPr="00975977">
        <w:rPr>
          <w:rFonts w:ascii="Times New Roman" w:hAnsi="Times New Roman" w:cs="Times New Roman"/>
          <w:sz w:val="24"/>
          <w:szCs w:val="24"/>
        </w:rPr>
        <w:t xml:space="preserve"> </w:t>
      </w:r>
      <w:r w:rsidR="00FB7B4F" w:rsidRPr="00975977">
        <w:rPr>
          <w:rFonts w:ascii="Times New Roman" w:hAnsi="Times New Roman" w:cs="Times New Roman"/>
          <w:sz w:val="24"/>
          <w:szCs w:val="24"/>
        </w:rPr>
        <w:t xml:space="preserve">used her personal tragedy to advocate for </w:t>
      </w:r>
      <w:r w:rsidRPr="00975977">
        <w:rPr>
          <w:rFonts w:ascii="Times New Roman" w:hAnsi="Times New Roman" w:cs="Times New Roman"/>
          <w:sz w:val="24"/>
          <w:szCs w:val="24"/>
        </w:rPr>
        <w:t>landmark legislative reform</w:t>
      </w:r>
      <w:r w:rsidR="00975977" w:rsidRPr="00975977">
        <w:rPr>
          <w:rFonts w:ascii="Times New Roman" w:hAnsi="Times New Roman" w:cs="Times New Roman"/>
          <w:sz w:val="24"/>
          <w:szCs w:val="24"/>
        </w:rPr>
        <w:t>.</w:t>
      </w:r>
      <w:r w:rsidRPr="00975977">
        <w:rPr>
          <w:rFonts w:ascii="Times New Roman" w:hAnsi="Times New Roman" w:cs="Times New Roman"/>
          <w:sz w:val="24"/>
          <w:szCs w:val="24"/>
        </w:rPr>
        <w:t xml:space="preserve"> Linda now empowers audiences through strategies on intentional resilience, trauma recovery, and personal leadership.</w:t>
      </w:r>
    </w:p>
    <w:p w14:paraId="49D513F7" w14:textId="77777777" w:rsidR="00EA551D" w:rsidRDefault="0005381F">
      <w:pPr>
        <w:pStyle w:val="Heading3"/>
        <w:spacing w:before="0"/>
      </w:pPr>
      <w:r>
        <w:t>KEY LEGISLATIVE &amp; ADVOCACY IMPACT</w:t>
      </w:r>
    </w:p>
    <w:p w14:paraId="49D513F8" w14:textId="77777777" w:rsidR="00EA551D" w:rsidRPr="0082497E" w:rsidRDefault="000538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1992 Illinois Anti-Stalking Law:</w:t>
      </w:r>
      <w:r w:rsidRPr="0082497E">
        <w:rPr>
          <w:rFonts w:ascii="Times New Roman" w:hAnsi="Times New Roman" w:cs="Times New Roman"/>
          <w:sz w:val="24"/>
          <w:szCs w:val="24"/>
        </w:rPr>
        <w:t xml:space="preserve"> Grassroots advocate whose testimony inspired Attorney General Roland Burris to establish the Women's Advocacy Division and pass landmark anti-stalking legislation (PA 87-870).</w:t>
      </w:r>
    </w:p>
    <w:p w14:paraId="49D513F9" w14:textId="77777777" w:rsidR="00EA551D" w:rsidRPr="0082497E" w:rsidRDefault="000538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1994 Crime Victims’ Rights Shields:</w:t>
      </w:r>
      <w:r w:rsidRPr="0082497E">
        <w:rPr>
          <w:rFonts w:ascii="Times New Roman" w:hAnsi="Times New Roman" w:cs="Times New Roman"/>
          <w:sz w:val="24"/>
          <w:szCs w:val="24"/>
        </w:rPr>
        <w:t xml:space="preserve"> Advocated for procedural updates under the Illinois Rights of Crime Victims and Witnesses Act to shield victims from defense subpoena abuse.</w:t>
      </w:r>
    </w:p>
    <w:p w14:paraId="49D513FA" w14:textId="77777777" w:rsidR="00EA551D" w:rsidRPr="0082497E" w:rsidRDefault="000538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National Media &amp; Education:</w:t>
      </w:r>
      <w:r w:rsidRPr="0082497E">
        <w:rPr>
          <w:rFonts w:ascii="Times New Roman" w:hAnsi="Times New Roman" w:cs="Times New Roman"/>
          <w:sz w:val="24"/>
          <w:szCs w:val="24"/>
        </w:rPr>
        <w:t xml:space="preserve"> Featured by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>The Chicago Tribune</w:t>
      </w:r>
      <w:r w:rsidRPr="0082497E">
        <w:rPr>
          <w:rFonts w:ascii="Times New Roman" w:hAnsi="Times New Roman" w:cs="Times New Roman"/>
          <w:sz w:val="24"/>
          <w:szCs w:val="24"/>
        </w:rPr>
        <w:t xml:space="preserve">,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>The Sunday Journal</w:t>
      </w:r>
      <w:r w:rsidRPr="0082497E">
        <w:rPr>
          <w:rFonts w:ascii="Times New Roman" w:hAnsi="Times New Roman" w:cs="Times New Roman"/>
          <w:sz w:val="24"/>
          <w:szCs w:val="24"/>
        </w:rPr>
        <w:t xml:space="preserve">,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>The Oprah Winfrey Show</w:t>
      </w:r>
      <w:r w:rsidRPr="0082497E">
        <w:rPr>
          <w:rFonts w:ascii="Times New Roman" w:hAnsi="Times New Roman" w:cs="Times New Roman"/>
          <w:sz w:val="24"/>
          <w:szCs w:val="24"/>
        </w:rPr>
        <w:t xml:space="preserve">, and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>ABC News with Diane Sawyer</w:t>
      </w:r>
      <w:r w:rsidRPr="0082497E">
        <w:rPr>
          <w:rFonts w:ascii="Times New Roman" w:hAnsi="Times New Roman" w:cs="Times New Roman"/>
          <w:sz w:val="24"/>
          <w:szCs w:val="24"/>
        </w:rPr>
        <w:t>. Conducts educational workshops for criminal justice personnel and universities nationwide.</w:t>
      </w:r>
    </w:p>
    <w:p w14:paraId="49D513FB" w14:textId="77777777" w:rsidR="00EA551D" w:rsidRDefault="0005381F">
      <w:pPr>
        <w:pStyle w:val="Heading3"/>
      </w:pPr>
      <w:r>
        <w:t>BOOKS &amp; PODCAST</w:t>
      </w:r>
    </w:p>
    <w:p w14:paraId="49D513FC" w14:textId="77777777" w:rsidR="00EA551D" w:rsidRPr="0082497E" w:rsidRDefault="00053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Books:</w:t>
      </w:r>
      <w:r w:rsidRPr="0082497E">
        <w:rPr>
          <w:rFonts w:ascii="Times New Roman" w:hAnsi="Times New Roman" w:cs="Times New Roman"/>
          <w:sz w:val="24"/>
          <w:szCs w:val="24"/>
        </w:rPr>
        <w:t xml:space="preserve">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>Surviving Heartbreak Valley</w:t>
      </w:r>
      <w:r w:rsidRPr="0082497E">
        <w:rPr>
          <w:rFonts w:ascii="Times New Roman" w:hAnsi="Times New Roman" w:cs="Times New Roman"/>
          <w:sz w:val="24"/>
          <w:szCs w:val="24"/>
        </w:rPr>
        <w:t xml:space="preserve"> |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>Daily Roadmap for Growth</w:t>
      </w:r>
    </w:p>
    <w:p w14:paraId="49D513FD" w14:textId="77777777" w:rsidR="00EA551D" w:rsidRPr="0082497E" w:rsidRDefault="0005381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Podcast:</w:t>
      </w:r>
      <w:r w:rsidRPr="0082497E">
        <w:rPr>
          <w:rFonts w:ascii="Times New Roman" w:hAnsi="Times New Roman" w:cs="Times New Roman"/>
          <w:sz w:val="24"/>
          <w:szCs w:val="24"/>
        </w:rPr>
        <w:t xml:space="preserve"> </w:t>
      </w:r>
      <w:r w:rsidRPr="0082497E">
        <w:rPr>
          <w:rFonts w:ascii="Times New Roman" w:hAnsi="Times New Roman" w:cs="Times New Roman"/>
          <w:i/>
          <w:iCs/>
          <w:sz w:val="24"/>
          <w:szCs w:val="24"/>
        </w:rPr>
        <w:t xml:space="preserve">Break Through </w:t>
      </w:r>
      <w:proofErr w:type="gramStart"/>
      <w:r w:rsidRPr="0082497E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gramEnd"/>
      <w:r w:rsidRPr="0082497E">
        <w:rPr>
          <w:rFonts w:ascii="Times New Roman" w:hAnsi="Times New Roman" w:cs="Times New Roman"/>
          <w:i/>
          <w:iCs/>
          <w:sz w:val="24"/>
          <w:szCs w:val="24"/>
        </w:rPr>
        <w:t xml:space="preserve"> Noise: The Intentional Resilience Blueprint</w:t>
      </w:r>
    </w:p>
    <w:p w14:paraId="49D513FE" w14:textId="77777777" w:rsidR="00EA551D" w:rsidRDefault="0005381F">
      <w:pPr>
        <w:pStyle w:val="Heading3"/>
      </w:pPr>
      <w:r>
        <w:t>CREDENTIALS &amp; EDUCATION</w:t>
      </w:r>
    </w:p>
    <w:p w14:paraId="49D513FF" w14:textId="77777777" w:rsidR="00EA551D" w:rsidRPr="0082497E" w:rsidRDefault="000538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Degrees:</w:t>
      </w:r>
      <w:r w:rsidRPr="0082497E">
        <w:rPr>
          <w:rFonts w:ascii="Times New Roman" w:hAnsi="Times New Roman" w:cs="Times New Roman"/>
          <w:sz w:val="24"/>
          <w:szCs w:val="24"/>
        </w:rPr>
        <w:t xml:space="preserve"> B.A., M.A. in Communication Studies, M.A. in Public Administration</w:t>
      </w:r>
    </w:p>
    <w:p w14:paraId="49D51400" w14:textId="77777777" w:rsidR="00EA551D" w:rsidRPr="0082497E" w:rsidRDefault="000538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Certifications:</w:t>
      </w:r>
      <w:r w:rsidRPr="0082497E">
        <w:rPr>
          <w:rFonts w:ascii="Times New Roman" w:hAnsi="Times New Roman" w:cs="Times New Roman"/>
          <w:sz w:val="24"/>
          <w:szCs w:val="24"/>
        </w:rPr>
        <w:t xml:space="preserve"> Graduate Level Certificate in Life Coaching; Social Service Law Certificate</w:t>
      </w:r>
    </w:p>
    <w:p w14:paraId="49D51401" w14:textId="77777777" w:rsidR="00EA551D" w:rsidRPr="0082497E" w:rsidRDefault="000538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82497E">
        <w:rPr>
          <w:rFonts w:ascii="Times New Roman" w:hAnsi="Times New Roman" w:cs="Times New Roman"/>
          <w:b/>
          <w:bCs/>
          <w:sz w:val="24"/>
          <w:szCs w:val="24"/>
        </w:rPr>
        <w:t>Current Pursuit:</w:t>
      </w:r>
      <w:r w:rsidRPr="0082497E">
        <w:rPr>
          <w:rFonts w:ascii="Times New Roman" w:hAnsi="Times New Roman" w:cs="Times New Roman"/>
          <w:sz w:val="24"/>
          <w:szCs w:val="24"/>
        </w:rPr>
        <w:t xml:space="preserve"> Doctoral Candidate (Ed.D.) in Organizational Leadership</w:t>
      </w:r>
    </w:p>
    <w:p w14:paraId="49D51402" w14:textId="77777777" w:rsidR="00EA551D" w:rsidRDefault="0005381F">
      <w:pPr>
        <w:pStyle w:val="Heading3"/>
      </w:pPr>
      <w:r>
        <w:t>SPEAKING TOPICS</w:t>
      </w:r>
    </w:p>
    <w:p w14:paraId="67207517" w14:textId="77777777" w:rsidR="005D427A" w:rsidRDefault="0005381F" w:rsidP="00970D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Intentional Resilience &amp; Growth </w:t>
      </w:r>
    </w:p>
    <w:p w14:paraId="18486261" w14:textId="71A8786A" w:rsidR="00970D20" w:rsidRDefault="00970D20" w:rsidP="00970D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>Surviving</w:t>
      </w:r>
      <w:r>
        <w:t xml:space="preserve"> the Unthinkable:** Navigating extreme loss, trauma, and rebuilding life after tragic disruption.</w:t>
      </w:r>
    </w:p>
    <w:p w14:paraId="2BF2DCB6" w14:textId="15CE2EE9" w:rsidR="00970D20" w:rsidRDefault="00970D20" w:rsidP="00970D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Trauma, Policy, &amp; </w:t>
      </w:r>
      <w:proofErr w:type="gramStart"/>
      <w:r>
        <w:t>Injustice:*</w:t>
      </w:r>
      <w:proofErr w:type="gramEnd"/>
      <w:r>
        <w:t>* Examining the intersection between personal trauma, legislative reform, and systemic barriers.</w:t>
      </w:r>
    </w:p>
    <w:p w14:paraId="49D51403" w14:textId="3A7FF56C" w:rsidR="00EA551D" w:rsidRDefault="00970D20" w:rsidP="00970D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The Hidden Realities of Stalking &amp; Systemic </w:t>
      </w:r>
      <w:proofErr w:type="gramStart"/>
      <w:r>
        <w:t>Failure:*</w:t>
      </w:r>
      <w:proofErr w:type="gramEnd"/>
      <w:r>
        <w:t>* Exposing legal loopholes, institutional delays, and effective strategies for survivor advocacy.</w:t>
      </w:r>
    </w:p>
    <w:sectPr w:rsidR="00EA551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4F2D66D-DE1B-4D03-9EB2-71412E37CE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A969CA0-2324-4BD6-A6C5-649F334A03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04506D1-0F3D-4F6B-BBE8-CEA43F94C0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E550E"/>
    <w:multiLevelType w:val="multilevel"/>
    <w:tmpl w:val="A620A2E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1F804C8"/>
    <w:multiLevelType w:val="multilevel"/>
    <w:tmpl w:val="1D8CC50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F412AE8"/>
    <w:multiLevelType w:val="multilevel"/>
    <w:tmpl w:val="839465A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8797042"/>
    <w:multiLevelType w:val="multilevel"/>
    <w:tmpl w:val="A56EE50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042511920">
    <w:abstractNumId w:val="3"/>
  </w:num>
  <w:num w:numId="2" w16cid:durableId="993413029">
    <w:abstractNumId w:val="2"/>
  </w:num>
  <w:num w:numId="3" w16cid:durableId="1918779947">
    <w:abstractNumId w:val="0"/>
  </w:num>
  <w:num w:numId="4" w16cid:durableId="2043894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51D"/>
    <w:rsid w:val="0005381F"/>
    <w:rsid w:val="00276B6B"/>
    <w:rsid w:val="00340ED3"/>
    <w:rsid w:val="004A720B"/>
    <w:rsid w:val="005D427A"/>
    <w:rsid w:val="0082497E"/>
    <w:rsid w:val="00970D20"/>
    <w:rsid w:val="00975977"/>
    <w:rsid w:val="00AE3FCE"/>
    <w:rsid w:val="00E245B9"/>
    <w:rsid w:val="00EA551D"/>
    <w:rsid w:val="00FB7B4F"/>
    <w:rsid w:val="0CB9F8D1"/>
    <w:rsid w:val="2C6CD38F"/>
    <w:rsid w:val="38BC4FD5"/>
    <w:rsid w:val="39C2CA1A"/>
    <w:rsid w:val="4AEDA5A7"/>
    <w:rsid w:val="50B8A80D"/>
    <w:rsid w:val="513C94A3"/>
    <w:rsid w:val="52C3EE88"/>
    <w:rsid w:val="5680CF47"/>
    <w:rsid w:val="59FF3CFE"/>
    <w:rsid w:val="6E235EFD"/>
    <w:rsid w:val="7EA4E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513F3"/>
  <w15:docId w15:val="{5D494343-5C0B-4C13-8E86-8305BD21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38BC4F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dawal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da@lindawalls.net" TargetMode="External"/><Relationship Id="rId5" Type="http://schemas.openxmlformats.org/officeDocument/2006/relationships/hyperlink" Target="mailto:lindawalls4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Walls</dc:creator>
  <cp:lastModifiedBy>Linda Walls</cp:lastModifiedBy>
  <cp:revision>2</cp:revision>
  <dcterms:created xsi:type="dcterms:W3CDTF">2026-10-06T20:04:00Z</dcterms:created>
  <dcterms:modified xsi:type="dcterms:W3CDTF">2026-10-06T20:04:00Z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4a8316c0-233a-4a54-a46f-2e2807711cb2</vt:lpwstr>
  </property>
</Properties>
</file>